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eastAsia="方正小标宋简体"/>
          <w:b/>
          <w:bCs/>
          <w:sz w:val="36"/>
          <w:szCs w:val="36"/>
          <w:lang w:val="en-US" w:eastAsia="zh-CN"/>
        </w:rPr>
        <w:t>学习平台操作</w:t>
      </w:r>
      <w:r>
        <w:rPr>
          <w:rFonts w:hint="eastAsia" w:ascii="方正小标宋简体" w:eastAsia="方正小标宋简体"/>
          <w:b/>
          <w:bCs/>
          <w:sz w:val="36"/>
          <w:szCs w:val="36"/>
        </w:rPr>
        <w:t>指南</w:t>
      </w:r>
      <w:r>
        <w:rPr>
          <w:rFonts w:hint="eastAsia" w:ascii="方正小标宋简体" w:eastAsia="方正小标宋简体"/>
          <w:b/>
          <w:bCs/>
          <w:sz w:val="36"/>
          <w:szCs w:val="36"/>
          <w:lang w:eastAsia="zh-CN"/>
        </w:rPr>
        <w:t>（</w:t>
      </w:r>
      <w:r>
        <w:rPr>
          <w:rFonts w:hint="eastAsia" w:ascii="方正小标宋简体" w:eastAsia="方正小标宋简体"/>
          <w:b/>
          <w:bCs/>
          <w:sz w:val="36"/>
          <w:szCs w:val="36"/>
          <w:lang w:val="en-US" w:eastAsia="zh-CN"/>
        </w:rPr>
        <w:t>含PC端与手机端</w:t>
      </w:r>
      <w:r>
        <w:rPr>
          <w:rFonts w:hint="eastAsia" w:ascii="方正小标宋简体" w:eastAsia="方正小标宋简体"/>
          <w:b/>
          <w:bCs/>
          <w:sz w:val="36"/>
          <w:szCs w:val="36"/>
          <w:lang w:eastAsia="zh-CN"/>
        </w:rPr>
        <w:t>）</w:t>
      </w:r>
    </w:p>
    <w:p>
      <w:pPr>
        <w:rPr>
          <w:rFonts w:hint="eastAsia" w:ascii="黑体" w:hAnsi="黑体" w:eastAsia="黑体"/>
          <w:b/>
          <w:bCs/>
          <w:sz w:val="32"/>
          <w:szCs w:val="32"/>
        </w:rPr>
      </w:pPr>
    </w:p>
    <w:p>
      <w:pPr>
        <w:ind w:firstLine="643" w:firstLineChars="200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一、电脑端学习平台</w:t>
      </w:r>
    </w:p>
    <w:p>
      <w:pPr>
        <w:ind w:firstLine="482" w:firstLineChars="200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1、登录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"https://jxjy.gzcots.com/" </w:instrText>
      </w:r>
      <w:r>
        <w:rPr>
          <w:b/>
          <w:bCs/>
        </w:rPr>
        <w:fldChar w:fldCharType="separate"/>
      </w:r>
      <w:r>
        <w:rPr>
          <w:rStyle w:val="6"/>
          <w:rFonts w:ascii="仿宋_GB2312" w:eastAsia="仿宋_GB2312"/>
          <w:b/>
          <w:bCs/>
          <w:sz w:val="24"/>
          <w:szCs w:val="24"/>
        </w:rPr>
        <w:t>https://jxjy.gzcots.com/</w:t>
      </w:r>
      <w:r>
        <w:rPr>
          <w:rStyle w:val="6"/>
          <w:rFonts w:ascii="仿宋_GB2312" w:eastAsia="仿宋_GB2312"/>
          <w:b/>
          <w:bCs/>
          <w:sz w:val="24"/>
          <w:szCs w:val="24"/>
        </w:rPr>
        <w:fldChar w:fldCharType="end"/>
      </w:r>
      <w:r>
        <w:rPr>
          <w:rFonts w:hint="eastAsia" w:ascii="仿宋_GB2312" w:eastAsia="仿宋_GB2312"/>
          <w:b/>
          <w:bCs/>
          <w:sz w:val="24"/>
          <w:szCs w:val="24"/>
        </w:rPr>
        <w:t>该网址。首次点击会员注册。</w:t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6542405" cy="5894070"/>
            <wp:effectExtent l="0" t="0" r="1079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5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ascii="仿宋_GB2312" w:hAnsi="黑体" w:eastAsia="仿宋_GB2312"/>
          <w:b/>
          <w:bCs w:val="0"/>
          <w:sz w:val="24"/>
          <w:szCs w:val="24"/>
        </w:rPr>
      </w:pPr>
      <w:r>
        <w:rPr>
          <w:rFonts w:hint="eastAsia" w:ascii="仿宋_GB2312" w:hAnsi="黑体" w:eastAsia="仿宋_GB2312"/>
          <w:b/>
          <w:bCs w:val="0"/>
          <w:sz w:val="24"/>
          <w:szCs w:val="24"/>
        </w:rPr>
        <w:t>2、填写</w:t>
      </w:r>
      <w:r>
        <w:rPr>
          <w:rFonts w:hint="eastAsia" w:ascii="仿宋_GB2312" w:hAnsi="黑体" w:eastAsia="仿宋_GB2312"/>
          <w:b/>
          <w:bCs w:val="0"/>
          <w:sz w:val="24"/>
          <w:szCs w:val="24"/>
          <w:lang w:val="en-US" w:eastAsia="zh-CN"/>
        </w:rPr>
        <w:t>好</w:t>
      </w:r>
      <w:r>
        <w:rPr>
          <w:rFonts w:hint="eastAsia" w:ascii="仿宋_GB2312" w:hAnsi="黑体" w:eastAsia="仿宋_GB2312"/>
          <w:b/>
          <w:bCs w:val="0"/>
          <w:sz w:val="24"/>
          <w:szCs w:val="24"/>
        </w:rPr>
        <w:t>带*号的</w:t>
      </w:r>
      <w:r>
        <w:rPr>
          <w:rFonts w:hint="eastAsia" w:ascii="仿宋_GB2312" w:hAnsi="黑体" w:eastAsia="仿宋_GB2312"/>
          <w:b/>
          <w:bCs w:val="0"/>
          <w:sz w:val="24"/>
          <w:szCs w:val="24"/>
          <w:lang w:val="en-US" w:eastAsia="zh-CN"/>
        </w:rPr>
        <w:t>个人信息</w:t>
      </w:r>
      <w:r>
        <w:rPr>
          <w:rFonts w:hint="eastAsia" w:ascii="仿宋_GB2312" w:hAnsi="黑体" w:eastAsia="仿宋_GB2312"/>
          <w:b/>
          <w:bCs w:val="0"/>
          <w:sz w:val="24"/>
          <w:szCs w:val="24"/>
        </w:rPr>
        <w:t>资料，然后提交注册。</w:t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drawing>
          <wp:inline distT="0" distB="0" distL="114300" distR="114300">
            <wp:extent cx="6639560" cy="4679950"/>
            <wp:effectExtent l="0" t="0" r="8890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tabs>
          <w:tab w:val="left" w:pos="6300"/>
        </w:tabs>
        <w:rPr>
          <w:rFonts w:ascii="仿宋_GB2312" w:hAnsi="黑体" w:eastAsia="仿宋_GB2312"/>
          <w:b/>
          <w:bCs w:val="0"/>
          <w:sz w:val="24"/>
          <w:szCs w:val="24"/>
        </w:rPr>
      </w:pPr>
      <w:r>
        <w:rPr>
          <w:rFonts w:hint="eastAsia" w:ascii="仿宋_GB2312" w:hAnsi="黑体" w:eastAsia="仿宋_GB2312"/>
          <w:b/>
          <w:bCs w:val="0"/>
          <w:sz w:val="24"/>
          <w:szCs w:val="24"/>
        </w:rPr>
        <w:t>3、注册完成后，登录账号，往下拉见培训项目，点击“</w:t>
      </w:r>
      <w:r>
        <w:rPr>
          <w:rFonts w:hint="eastAsia" w:ascii="仿宋_GB2312" w:hAnsi="黑体" w:eastAsia="仿宋_GB2312"/>
          <w:b/>
          <w:bCs w:val="0"/>
          <w:sz w:val="24"/>
          <w:szCs w:val="24"/>
          <w:lang w:val="en-US" w:eastAsia="zh-CN"/>
        </w:rPr>
        <w:t>生态环境工程</w:t>
      </w:r>
      <w:r>
        <w:rPr>
          <w:rFonts w:hint="eastAsia" w:ascii="仿宋_GB2312" w:hAnsi="黑体" w:eastAsia="仿宋_GB2312"/>
          <w:b/>
          <w:bCs w:val="0"/>
          <w:sz w:val="24"/>
          <w:szCs w:val="24"/>
        </w:rPr>
        <w:t>”进入。</w:t>
      </w: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  <w:r>
        <w:drawing>
          <wp:inline distT="0" distB="0" distL="114300" distR="114300">
            <wp:extent cx="6643370" cy="2604770"/>
            <wp:effectExtent l="0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ascii="仿宋_GB2312" w:hAnsi="黑体" w:eastAsia="仿宋_GB2312"/>
          <w:b/>
          <w:bCs w:val="0"/>
          <w:sz w:val="24"/>
          <w:szCs w:val="24"/>
        </w:rPr>
      </w:pPr>
      <w:r>
        <w:rPr>
          <w:rFonts w:hint="eastAsia" w:ascii="仿宋_GB2312" w:hAnsi="黑体" w:eastAsia="仿宋_GB2312"/>
          <w:b/>
          <w:bCs w:val="0"/>
          <w:sz w:val="24"/>
          <w:szCs w:val="24"/>
        </w:rPr>
        <w:t>4、进入该页面点击“立即报名”。</w:t>
      </w: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  <w:r>
        <w:drawing>
          <wp:inline distT="0" distB="0" distL="114300" distR="114300">
            <wp:extent cx="6640195" cy="3759835"/>
            <wp:effectExtent l="0" t="0" r="825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黑体" w:eastAsia="仿宋_GB2312"/>
          <w:b/>
          <w:bCs w:val="0"/>
          <w:sz w:val="24"/>
          <w:szCs w:val="24"/>
          <w:lang w:eastAsia="zh-CN"/>
        </w:rPr>
      </w:pPr>
      <w:r>
        <w:rPr>
          <w:rFonts w:hint="eastAsia" w:ascii="仿宋_GB2312" w:hAnsi="黑体" w:eastAsia="仿宋_GB2312"/>
          <w:b/>
          <w:bCs w:val="0"/>
          <w:sz w:val="24"/>
          <w:szCs w:val="24"/>
        </w:rPr>
        <w:t>5、出现该页面，点击“确认订单，支付”，</w:t>
      </w:r>
      <w:r>
        <w:rPr>
          <w:rFonts w:hint="eastAsia" w:ascii="仿宋_GB2312" w:hAnsi="黑体" w:eastAsia="仿宋_GB2312"/>
          <w:b/>
          <w:bCs w:val="0"/>
          <w:sz w:val="24"/>
          <w:szCs w:val="24"/>
          <w:lang w:val="en-US" w:eastAsia="zh-CN"/>
        </w:rPr>
        <w:t>到支付页面</w:t>
      </w:r>
      <w:r>
        <w:rPr>
          <w:rFonts w:hint="eastAsia" w:ascii="仿宋_GB2312" w:hAnsi="黑体" w:eastAsia="仿宋_GB2312"/>
          <w:b/>
          <w:bCs w:val="0"/>
          <w:sz w:val="24"/>
          <w:szCs w:val="24"/>
        </w:rPr>
        <w:t>。</w:t>
      </w:r>
    </w:p>
    <w:p>
      <w:pPr>
        <w:rPr>
          <w:rFonts w:ascii="仿宋_GB2312" w:hAnsi="黑体" w:eastAsia="仿宋_GB2312"/>
          <w:bCs/>
          <w:sz w:val="24"/>
          <w:szCs w:val="24"/>
        </w:rPr>
      </w:pPr>
      <w:r>
        <w:drawing>
          <wp:inline distT="0" distB="0" distL="114300" distR="114300">
            <wp:extent cx="6637020" cy="4124325"/>
            <wp:effectExtent l="0" t="0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rPr>
          <w:rFonts w:ascii="仿宋_GB2312" w:hAnsi="黑体" w:eastAsia="仿宋_GB2312"/>
          <w:b/>
          <w:bCs w:val="0"/>
          <w:sz w:val="24"/>
          <w:szCs w:val="24"/>
        </w:rPr>
      </w:pPr>
      <w:r>
        <w:rPr>
          <w:rFonts w:hint="eastAsia" w:ascii="仿宋_GB2312" w:hAnsi="黑体" w:eastAsia="仿宋_GB2312"/>
          <w:b/>
          <w:bCs w:val="0"/>
          <w:sz w:val="24"/>
          <w:szCs w:val="24"/>
        </w:rPr>
        <w:t>6、出现该页面，</w:t>
      </w:r>
      <w:r>
        <w:rPr>
          <w:rFonts w:hint="eastAsia" w:ascii="仿宋_GB2312" w:hAnsi="黑体" w:eastAsia="仿宋_GB2312"/>
          <w:b/>
          <w:bCs w:val="0"/>
          <w:sz w:val="24"/>
          <w:szCs w:val="24"/>
          <w:lang w:val="en-US" w:eastAsia="zh-CN"/>
        </w:rPr>
        <w:t>请用支付宝扫码支付，暂不支持微信支付</w:t>
      </w:r>
      <w:r>
        <w:rPr>
          <w:rFonts w:hint="eastAsia" w:ascii="仿宋_GB2312" w:hAnsi="黑体" w:eastAsia="仿宋_GB2312"/>
          <w:b/>
          <w:bCs w:val="0"/>
          <w:sz w:val="24"/>
          <w:szCs w:val="24"/>
        </w:rPr>
        <w:t>，报名成功后，返回首页。</w:t>
      </w:r>
      <w:r>
        <w:drawing>
          <wp:inline distT="0" distB="0" distL="114300" distR="114300">
            <wp:extent cx="6645275" cy="4427855"/>
            <wp:effectExtent l="0" t="0" r="317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  <w:r>
        <w:drawing>
          <wp:inline distT="0" distB="0" distL="114300" distR="114300">
            <wp:extent cx="6642100" cy="4100830"/>
            <wp:effectExtent l="0" t="0" r="6350" b="139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675"/>
        </w:tabs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tabs>
          <w:tab w:val="left" w:pos="3675"/>
        </w:tabs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tabs>
          <w:tab w:val="left" w:pos="3675"/>
        </w:tabs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tabs>
          <w:tab w:val="left" w:pos="3675"/>
        </w:tabs>
        <w:rPr>
          <w:rFonts w:hint="eastAsia" w:ascii="仿宋_GB2312" w:hAnsi="黑体" w:eastAsia="仿宋_GB2312"/>
          <w:b/>
          <w:bCs w:val="0"/>
          <w:sz w:val="24"/>
          <w:szCs w:val="24"/>
        </w:rPr>
      </w:pPr>
    </w:p>
    <w:p>
      <w:pPr>
        <w:tabs>
          <w:tab w:val="left" w:pos="3675"/>
        </w:tabs>
        <w:rPr>
          <w:rFonts w:ascii="仿宋_GB2312" w:hAnsi="黑体" w:eastAsia="仿宋_GB2312"/>
          <w:b/>
          <w:bCs w:val="0"/>
          <w:sz w:val="24"/>
          <w:szCs w:val="24"/>
        </w:rPr>
      </w:pPr>
      <w:r>
        <w:rPr>
          <w:rFonts w:hint="eastAsia" w:ascii="仿宋_GB2312" w:hAnsi="黑体" w:eastAsia="仿宋_GB2312"/>
          <w:b/>
          <w:bCs w:val="0"/>
          <w:sz w:val="24"/>
          <w:szCs w:val="24"/>
        </w:rPr>
        <w:t>7、在首页</w:t>
      </w:r>
      <w:r>
        <w:rPr>
          <w:rFonts w:hint="eastAsia" w:ascii="仿宋_GB2312" w:hAnsi="黑体" w:eastAsia="仿宋_GB2312"/>
          <w:b/>
          <w:bCs w:val="0"/>
          <w:sz w:val="24"/>
          <w:szCs w:val="24"/>
          <w:lang w:val="en-US" w:eastAsia="zh-CN"/>
        </w:rPr>
        <w:t>点击个人中心，进入页面后点击我的班级，</w:t>
      </w:r>
      <w:r>
        <w:rPr>
          <w:rFonts w:hint="eastAsia" w:ascii="仿宋_GB2312" w:hAnsi="黑体" w:eastAsia="仿宋_GB2312"/>
          <w:b/>
          <w:bCs w:val="0"/>
          <w:sz w:val="24"/>
          <w:szCs w:val="24"/>
        </w:rPr>
        <w:t>选择课程点击</w:t>
      </w:r>
      <w:r>
        <w:rPr>
          <w:rFonts w:hint="eastAsia" w:ascii="仿宋_GB2312" w:hAnsi="黑体" w:eastAsia="仿宋_GB2312"/>
          <w:b/>
          <w:bCs w:val="0"/>
          <w:sz w:val="24"/>
          <w:szCs w:val="24"/>
          <w:lang w:val="en-US" w:eastAsia="zh-CN"/>
        </w:rPr>
        <w:t>在线学习</w:t>
      </w:r>
      <w:r>
        <w:rPr>
          <w:rFonts w:hint="eastAsia" w:ascii="仿宋_GB2312" w:hAnsi="黑体" w:eastAsia="仿宋_GB2312"/>
          <w:b/>
          <w:bCs w:val="0"/>
          <w:sz w:val="24"/>
          <w:szCs w:val="24"/>
        </w:rPr>
        <w:t>，</w:t>
      </w:r>
      <w:r>
        <w:rPr>
          <w:rFonts w:hint="eastAsia" w:ascii="仿宋_GB2312" w:eastAsia="仿宋_GB2312"/>
          <w:b/>
          <w:bCs w:val="0"/>
          <w:sz w:val="24"/>
          <w:szCs w:val="24"/>
        </w:rPr>
        <w:t>观看完视频内容即完成学习。</w:t>
      </w:r>
    </w:p>
    <w:p>
      <w:pPr>
        <w:rPr>
          <w:rFonts w:hint="default" w:ascii="仿宋_GB2312" w:hAnsi="黑体" w:eastAsia="仿宋_GB2312"/>
          <w:b/>
          <w:bCs w:val="0"/>
          <w:sz w:val="24"/>
          <w:szCs w:val="24"/>
          <w:lang w:val="en-US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  <w:r>
        <w:drawing>
          <wp:inline distT="0" distB="0" distL="114300" distR="114300">
            <wp:extent cx="6644005" cy="4704080"/>
            <wp:effectExtent l="0" t="0" r="4445" b="12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/>
          <w:bCs/>
          <w:sz w:val="24"/>
          <w:szCs w:val="24"/>
        </w:rPr>
      </w:pPr>
      <w:r>
        <w:drawing>
          <wp:inline distT="0" distB="0" distL="114300" distR="114300">
            <wp:extent cx="6644005" cy="2503805"/>
            <wp:effectExtent l="0" t="0" r="444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  <w:r>
        <w:drawing>
          <wp:inline distT="0" distB="0" distL="114300" distR="114300">
            <wp:extent cx="6642735" cy="4015740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仿宋_GB2312" w:hAnsi="黑体" w:eastAsia="仿宋_GB2312"/>
          <w:bCs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二、手机端学习平台</w:t>
      </w:r>
    </w:p>
    <w:p>
      <w:pPr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1、使用微信“扫一扫”功能，扫描二维码关注公众号。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3086735" cy="3086735"/>
            <wp:effectExtent l="0" t="0" r="18415" b="18415"/>
            <wp:docPr id="12" name="图片 1" descr="C:\Users\Administrator\Desktop\qrcode_for_gh_3753564dcd2d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Administrator\Desktop\qrcode_for_gh_3753564dcd2d_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2、点击公众号培训业务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第一</w:t>
      </w:r>
      <w:r>
        <w:rPr>
          <w:rFonts w:hint="eastAsia" w:ascii="仿宋_GB2312" w:eastAsia="仿宋_GB2312"/>
          <w:b/>
          <w:bCs/>
          <w:sz w:val="24"/>
          <w:szCs w:val="24"/>
        </w:rPr>
        <w:t>子菜单，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点击</w:t>
      </w:r>
      <w:r>
        <w:rPr>
          <w:rFonts w:hint="eastAsia" w:ascii="仿宋_GB2312" w:eastAsia="仿宋_GB2312"/>
          <w:b/>
          <w:bCs/>
          <w:sz w:val="24"/>
          <w:szCs w:val="24"/>
        </w:rPr>
        <w:t>学习平台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链接</w:t>
      </w:r>
      <w:r>
        <w:rPr>
          <w:rFonts w:hint="eastAsia" w:ascii="仿宋_GB2312" w:eastAsia="仿宋_GB2312"/>
          <w:b/>
          <w:bCs/>
          <w:sz w:val="24"/>
          <w:szCs w:val="24"/>
        </w:rPr>
        <w:t>，进入学习平台。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114300" distR="114300">
            <wp:extent cx="2592705" cy="550418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t="3669" b="5472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4"/>
          <w:szCs w:val="24"/>
        </w:rPr>
      </w:pPr>
    </w:p>
    <w:p>
      <w:pPr>
        <w:numPr>
          <w:ilvl w:val="0"/>
          <w:numId w:val="1"/>
        </w:numPr>
        <w:tabs>
          <w:tab w:val="left" w:pos="2340"/>
        </w:tabs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点击会员中心进入，注册账号填写个人资料。</w:t>
      </w:r>
    </w:p>
    <w:p>
      <w:pPr>
        <w:numPr>
          <w:ilvl w:val="0"/>
          <w:numId w:val="0"/>
        </w:numPr>
        <w:tabs>
          <w:tab w:val="left" w:pos="2340"/>
        </w:tabs>
        <w:jc w:val="center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3317875" cy="7751445"/>
            <wp:effectExtent l="0" t="0" r="15875" b="190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</w:p>
    <w:p>
      <w:pPr>
        <w:jc w:val="center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第一步</w:t>
      </w:r>
    </w:p>
    <w:p>
      <w:pPr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drawing>
          <wp:inline distT="0" distB="0" distL="114300" distR="114300">
            <wp:extent cx="3607435" cy="8427720"/>
            <wp:effectExtent l="0" t="0" r="12065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第二步</w:t>
      </w:r>
    </w:p>
    <w:p>
      <w:pPr>
        <w:rPr>
          <w:rFonts w:ascii="仿宋_GB2312" w:eastAsia="仿宋_GB2312"/>
          <w:sz w:val="24"/>
          <w:szCs w:val="24"/>
        </w:rPr>
      </w:pPr>
    </w:p>
    <w:p>
      <w:pPr>
        <w:jc w:val="center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3818255" cy="8919845"/>
            <wp:effectExtent l="0" t="0" r="10795" b="14605"/>
            <wp:docPr id="14" name="图片 14" descr="6baafcf5f9cb0c504d039bfd3c8d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baafcf5f9cb0c504d039bfd3c8da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4"/>
          <w:szCs w:val="24"/>
        </w:rPr>
      </w:pPr>
    </w:p>
    <w:p>
      <w:pPr>
        <w:jc w:val="center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第三步</w:t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4</w:t>
      </w:r>
      <w:r>
        <w:rPr>
          <w:rFonts w:hint="eastAsia" w:ascii="仿宋_GB2312" w:eastAsia="仿宋_GB2312"/>
          <w:b/>
          <w:bCs/>
          <w:sz w:val="24"/>
          <w:szCs w:val="24"/>
        </w:rPr>
        <w:t>、注册完成，返回首页，点击“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生态环境工</w:t>
      </w:r>
      <w:r>
        <w:rPr>
          <w:rFonts w:hint="eastAsia" w:ascii="仿宋_GB2312" w:eastAsia="仿宋_GB2312"/>
          <w:b/>
          <w:bCs/>
          <w:sz w:val="24"/>
          <w:szCs w:val="24"/>
        </w:rPr>
        <w:t>程”进行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选课</w:t>
      </w:r>
      <w:r>
        <w:rPr>
          <w:rFonts w:hint="eastAsia" w:ascii="仿宋_GB2312" w:eastAsia="仿宋_GB2312"/>
          <w:b/>
          <w:bCs/>
          <w:sz w:val="24"/>
          <w:szCs w:val="24"/>
        </w:rPr>
        <w:t>报名。</w:t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114300" distR="114300">
            <wp:extent cx="3421380" cy="7994650"/>
            <wp:effectExtent l="0" t="0" r="7620" b="635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3844925" cy="8982075"/>
            <wp:effectExtent l="0" t="0" r="3175" b="9525"/>
            <wp:docPr id="21" name="图片 21" descr="deb7e4bb7c839c1eb0fcf619e221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eb7e4bb7c839c1eb0fcf619e221d7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4"/>
          <w:szCs w:val="24"/>
        </w:rPr>
      </w:pPr>
    </w:p>
    <w:p>
      <w:pPr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5</w:t>
      </w:r>
      <w:r>
        <w:rPr>
          <w:rFonts w:hint="eastAsia" w:ascii="仿宋_GB2312" w:eastAsia="仿宋_GB2312"/>
          <w:b/>
          <w:bCs/>
          <w:sz w:val="24"/>
          <w:szCs w:val="24"/>
        </w:rPr>
        <w:t>、点击 “立即报名”，点选所有课程，然后点支付，报名成功后返回首页。</w:t>
      </w: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drawing>
          <wp:inline distT="0" distB="0" distL="114300" distR="114300">
            <wp:extent cx="3789045" cy="8851265"/>
            <wp:effectExtent l="0" t="0" r="1905" b="698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第一步</w:t>
      </w:r>
    </w:p>
    <w:p>
      <w:pPr>
        <w:jc w:val="center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  <w:lang w:eastAsia="zh-CN"/>
        </w:rPr>
        <w:drawing>
          <wp:inline distT="0" distB="0" distL="114300" distR="114300">
            <wp:extent cx="3884930" cy="9074785"/>
            <wp:effectExtent l="0" t="0" r="1270" b="12065"/>
            <wp:docPr id="24" name="图片 24" descr="798ac57b5ed4dbca0f236488caab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98ac57b5ed4dbca0f236488caab9d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第二步</w:t>
      </w:r>
    </w:p>
    <w:p>
      <w:pPr>
        <w:jc w:val="center"/>
        <w:rPr>
          <w:rFonts w:ascii="仿宋_GB2312" w:eastAsia="仿宋_GB2312"/>
          <w:sz w:val="24"/>
          <w:szCs w:val="24"/>
        </w:rPr>
      </w:pPr>
    </w:p>
    <w:p>
      <w:pPr>
        <w:jc w:val="center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drawing>
          <wp:inline distT="0" distB="0" distL="0" distR="0">
            <wp:extent cx="4090035" cy="8760460"/>
            <wp:effectExtent l="19050" t="0" r="5136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2338" cy="876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sz w:val="24"/>
          <w:szCs w:val="24"/>
          <w:lang w:val="en-US" w:eastAsia="zh-CN"/>
        </w:rPr>
        <w:t>第三步</w:t>
      </w: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6</w:t>
      </w:r>
      <w:r>
        <w:rPr>
          <w:rFonts w:hint="eastAsia" w:ascii="仿宋_GB2312" w:eastAsia="仿宋_GB2312"/>
          <w:b/>
          <w:bCs/>
          <w:sz w:val="24"/>
          <w:szCs w:val="24"/>
        </w:rPr>
        <w:t>、返回首页，点击“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会员中心</w:t>
      </w:r>
      <w:r>
        <w:rPr>
          <w:rFonts w:hint="eastAsia" w:ascii="仿宋_GB2312" w:eastAsia="仿宋_GB2312"/>
          <w:b/>
          <w:bCs/>
          <w:sz w:val="24"/>
          <w:szCs w:val="24"/>
        </w:rPr>
        <w:t>”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，</w:t>
      </w:r>
      <w:r>
        <w:rPr>
          <w:rFonts w:hint="eastAsia" w:ascii="仿宋_GB2312" w:eastAsia="仿宋_GB2312"/>
          <w:b/>
          <w:bCs/>
          <w:sz w:val="24"/>
          <w:szCs w:val="24"/>
        </w:rPr>
        <w:t>点击“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学习中心</w:t>
      </w:r>
      <w:r>
        <w:rPr>
          <w:rFonts w:hint="eastAsia" w:ascii="仿宋_GB2312" w:eastAsia="仿宋_GB2312"/>
          <w:b/>
          <w:bCs/>
          <w:sz w:val="24"/>
          <w:szCs w:val="24"/>
        </w:rPr>
        <w:t>”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，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允许打开小程序</w:t>
      </w:r>
      <w:r>
        <w:rPr>
          <w:rFonts w:hint="eastAsia" w:ascii="仿宋_GB2312" w:eastAsia="仿宋_GB2312"/>
          <w:b/>
          <w:bCs/>
          <w:sz w:val="24"/>
          <w:szCs w:val="24"/>
        </w:rPr>
        <w:t>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114300" distR="114300">
            <wp:extent cx="4029075" cy="8591550"/>
            <wp:effectExtent l="0" t="0" r="9525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0025" cy="8582025"/>
            <wp:effectExtent l="0" t="0" r="9525" b="952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9550" cy="8210550"/>
            <wp:effectExtent l="0" t="0" r="0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7</w:t>
      </w:r>
      <w:bookmarkStart w:id="0" w:name="_GoBack"/>
      <w:bookmarkEnd w:id="0"/>
      <w:r>
        <w:rPr>
          <w:rFonts w:hint="eastAsia" w:ascii="仿宋_GB2312" w:eastAsia="仿宋_GB2312"/>
          <w:b/>
          <w:bCs/>
          <w:sz w:val="24"/>
          <w:szCs w:val="24"/>
        </w:rPr>
        <w:t>、</w:t>
      </w: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点击我的课程进入页面，选择课程点击操作，</w:t>
      </w:r>
      <w:r>
        <w:rPr>
          <w:rFonts w:hint="eastAsia" w:ascii="仿宋_GB2312" w:eastAsia="仿宋_GB2312"/>
          <w:b/>
          <w:bCs/>
          <w:sz w:val="24"/>
          <w:szCs w:val="24"/>
        </w:rPr>
        <w:t>点击红色子菜单进行播放，观看完视频内容即完成学习。</w:t>
      </w:r>
    </w:p>
    <w:p>
      <w:pPr>
        <w:jc w:val="center"/>
        <w:rPr>
          <w:rFonts w:ascii="仿宋_GB2312" w:eastAsia="仿宋_GB2312"/>
          <w:sz w:val="24"/>
          <w:szCs w:val="24"/>
        </w:rPr>
      </w:pPr>
      <w:r>
        <w:drawing>
          <wp:inline distT="0" distB="0" distL="114300" distR="114300">
            <wp:extent cx="3990975" cy="8039100"/>
            <wp:effectExtent l="0" t="0" r="9525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4"/>
          <w:szCs w:val="24"/>
        </w:rPr>
      </w:pPr>
    </w:p>
    <w:p>
      <w:pPr>
        <w:jc w:val="center"/>
      </w:pPr>
      <w:r>
        <w:drawing>
          <wp:inline distT="0" distB="0" distL="114300" distR="114300">
            <wp:extent cx="3806825" cy="8894445"/>
            <wp:effectExtent l="0" t="0" r="3175" b="190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16020" cy="8684260"/>
            <wp:effectExtent l="0" t="0" r="17780" b="254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86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277F9A"/>
    <w:multiLevelType w:val="singleLevel"/>
    <w:tmpl w:val="B9277F9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xNmY3MGNlMTAwYzgyZjY3ZGY0OTNlODJmZTQ1ZmYifQ=="/>
  </w:docVars>
  <w:rsids>
    <w:rsidRoot w:val="004B7737"/>
    <w:rsid w:val="00016A3A"/>
    <w:rsid w:val="00045F7D"/>
    <w:rsid w:val="0006244A"/>
    <w:rsid w:val="000926C9"/>
    <w:rsid w:val="00233197"/>
    <w:rsid w:val="002E3B6C"/>
    <w:rsid w:val="00317F34"/>
    <w:rsid w:val="003202D0"/>
    <w:rsid w:val="00352A21"/>
    <w:rsid w:val="003A3CFF"/>
    <w:rsid w:val="003C094E"/>
    <w:rsid w:val="004B7737"/>
    <w:rsid w:val="005A1586"/>
    <w:rsid w:val="00633AAE"/>
    <w:rsid w:val="006F51C6"/>
    <w:rsid w:val="007541BA"/>
    <w:rsid w:val="00766164"/>
    <w:rsid w:val="007C0B38"/>
    <w:rsid w:val="008313BD"/>
    <w:rsid w:val="008A3D4B"/>
    <w:rsid w:val="008C11D1"/>
    <w:rsid w:val="00AB401E"/>
    <w:rsid w:val="00AF2B33"/>
    <w:rsid w:val="00B40E89"/>
    <w:rsid w:val="00B731E2"/>
    <w:rsid w:val="00B86878"/>
    <w:rsid w:val="00B932FD"/>
    <w:rsid w:val="00BC7BAA"/>
    <w:rsid w:val="00BF16AF"/>
    <w:rsid w:val="00C62D47"/>
    <w:rsid w:val="00C76C63"/>
    <w:rsid w:val="00CD10F7"/>
    <w:rsid w:val="00D67526"/>
    <w:rsid w:val="00DD7F48"/>
    <w:rsid w:val="00F60A8B"/>
    <w:rsid w:val="02F94AF6"/>
    <w:rsid w:val="067957E2"/>
    <w:rsid w:val="117B68DF"/>
    <w:rsid w:val="319A697C"/>
    <w:rsid w:val="41390A92"/>
    <w:rsid w:val="633F67FB"/>
    <w:rsid w:val="6A55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493</Words>
  <Characters>517</Characters>
  <Lines>5</Lines>
  <Paragraphs>1</Paragraphs>
  <TotalTime>33</TotalTime>
  <ScaleCrop>false</ScaleCrop>
  <LinksUpToDate>false</LinksUpToDate>
  <CharactersWithSpaces>518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2021-05-26T09:10:00Z</dcterms:created>
  <dc:creator>365 Pro Plus</dc:creator>
  <cp:lastModifiedBy>笑语嫣然</cp:lastModifiedBy>
  <dcterms:modified xsi:type="dcterms:W3CDTF">2025-07-01T02:19:59Z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15473D176B294C1FB1F99149194E687B_13</vt:lpwstr>
  </property>
  <property fmtid="{D5CDD505-2E9C-101B-9397-08002B2CF9AE}" pid="4" name="KSOTemplateDocerSaveRecord">
    <vt:lpwstr>eyJoZGlkIjoiOWI3NjQ2OWY2YzRmMzYyMzJlM2VlYjVlMmIyYzA4MGEiLCJ1c2VySWQiOiIyMTE1OTExNTQifQ==</vt:lpwstr>
  </property>
</Properties>
</file>